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837" w:rsidRDefault="009F67AB" w:rsidP="00F3187A">
      <w:pPr>
        <w:pStyle w:val="a4"/>
        <w:spacing w:after="0" w:line="100" w:lineRule="atLeast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noProof/>
          <w:sz w:val="28"/>
          <w:szCs w:val="28"/>
          <w:lang w:eastAsia="ru-RU" w:bidi="ar-SA"/>
        </w:rPr>
        <w:drawing>
          <wp:inline distT="0" distB="0" distL="0" distR="0">
            <wp:extent cx="6648222" cy="9839325"/>
            <wp:effectExtent l="0" t="0" r="0" b="0"/>
            <wp:docPr id="1" name="Рисунок 1" descr="C:\Users\Администратор\Desktop\тит\Из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тит\Изо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835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1837">
        <w:rPr>
          <w:rFonts w:cs="Times New Roman"/>
          <w:b/>
          <w:sz w:val="28"/>
          <w:szCs w:val="28"/>
        </w:rPr>
        <w:lastRenderedPageBreak/>
        <w:t>СПЕЦИФИКАЦИЯ</w:t>
      </w:r>
    </w:p>
    <w:p w:rsidR="003C0CF9" w:rsidRPr="00F3187A" w:rsidRDefault="00371837" w:rsidP="00F3187A">
      <w:pPr>
        <w:pStyle w:val="a4"/>
        <w:spacing w:after="0" w:line="100" w:lineRule="atLeast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контрольно-измерительных материалов</w:t>
      </w:r>
      <w:r w:rsidR="003C0CF9" w:rsidRPr="00F3187A">
        <w:rPr>
          <w:rFonts w:cs="Times New Roman"/>
          <w:b/>
          <w:sz w:val="28"/>
          <w:szCs w:val="28"/>
        </w:rPr>
        <w:t xml:space="preserve"> для проведения</w:t>
      </w:r>
    </w:p>
    <w:p w:rsidR="003C0CF9" w:rsidRPr="00F3187A" w:rsidRDefault="003C0CF9" w:rsidP="00F3187A">
      <w:pPr>
        <w:pStyle w:val="a4"/>
        <w:spacing w:after="0" w:line="100" w:lineRule="atLeast"/>
        <w:jc w:val="center"/>
        <w:rPr>
          <w:rFonts w:cs="Times New Roman"/>
          <w:b/>
          <w:sz w:val="28"/>
          <w:szCs w:val="28"/>
        </w:rPr>
      </w:pPr>
      <w:r w:rsidRPr="00F3187A">
        <w:rPr>
          <w:rFonts w:cs="Times New Roman"/>
          <w:b/>
          <w:sz w:val="28"/>
          <w:szCs w:val="28"/>
        </w:rPr>
        <w:t xml:space="preserve">промежуточной аттестации по </w:t>
      </w:r>
      <w:r w:rsidR="0045050A" w:rsidRPr="00F3187A">
        <w:rPr>
          <w:rFonts w:cs="Times New Roman"/>
          <w:b/>
          <w:sz w:val="28"/>
          <w:szCs w:val="28"/>
        </w:rPr>
        <w:t>изобразительному искусству</w:t>
      </w:r>
      <w:r w:rsidRPr="00F3187A">
        <w:rPr>
          <w:rFonts w:cs="Times New Roman"/>
          <w:b/>
          <w:sz w:val="28"/>
          <w:szCs w:val="28"/>
        </w:rPr>
        <w:t xml:space="preserve"> учащихся</w:t>
      </w:r>
    </w:p>
    <w:p w:rsidR="003C0CF9" w:rsidRPr="00F3187A" w:rsidRDefault="003C0CF9" w:rsidP="00F3187A">
      <w:pPr>
        <w:pStyle w:val="a4"/>
        <w:spacing w:after="0" w:line="100" w:lineRule="atLeast"/>
        <w:jc w:val="center"/>
        <w:rPr>
          <w:rFonts w:cs="Times New Roman"/>
          <w:sz w:val="28"/>
          <w:szCs w:val="28"/>
        </w:rPr>
      </w:pPr>
      <w:r w:rsidRPr="00F3187A">
        <w:rPr>
          <w:rFonts w:cs="Times New Roman"/>
          <w:b/>
          <w:sz w:val="28"/>
          <w:szCs w:val="28"/>
        </w:rPr>
        <w:t>1 класс</w:t>
      </w:r>
      <w:r w:rsidR="00B742F1" w:rsidRPr="00F3187A">
        <w:rPr>
          <w:rFonts w:cs="Times New Roman"/>
          <w:b/>
          <w:sz w:val="28"/>
          <w:szCs w:val="28"/>
        </w:rPr>
        <w:t>а МБОУ «СОШ№ 20</w:t>
      </w:r>
      <w:r w:rsidRPr="00F3187A">
        <w:rPr>
          <w:rFonts w:cs="Times New Roman"/>
          <w:b/>
          <w:sz w:val="28"/>
          <w:szCs w:val="28"/>
        </w:rPr>
        <w:t xml:space="preserve">» </w:t>
      </w:r>
      <w:proofErr w:type="spellStart"/>
      <w:r w:rsidRPr="00F3187A">
        <w:rPr>
          <w:rFonts w:cs="Times New Roman"/>
          <w:b/>
          <w:sz w:val="28"/>
          <w:szCs w:val="28"/>
        </w:rPr>
        <w:t>г.Альметьевска</w:t>
      </w:r>
      <w:proofErr w:type="spellEnd"/>
    </w:p>
    <w:p w:rsidR="003C0CF9" w:rsidRPr="00F3187A" w:rsidRDefault="003C0CF9" w:rsidP="00F3187A">
      <w:pPr>
        <w:pStyle w:val="a4"/>
        <w:spacing w:after="0" w:line="100" w:lineRule="atLeast"/>
        <w:jc w:val="both"/>
        <w:rPr>
          <w:rFonts w:cs="Times New Roman"/>
          <w:b/>
          <w:sz w:val="28"/>
          <w:szCs w:val="28"/>
        </w:rPr>
      </w:pPr>
      <w:r w:rsidRPr="00F3187A">
        <w:rPr>
          <w:rFonts w:cs="Times New Roman"/>
          <w:b/>
          <w:sz w:val="28"/>
          <w:szCs w:val="28"/>
        </w:rPr>
        <w:t xml:space="preserve"> </w:t>
      </w:r>
    </w:p>
    <w:p w:rsidR="00B61049" w:rsidRPr="00F3187A" w:rsidRDefault="00B61049" w:rsidP="00F31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работы: </w:t>
      </w: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установить степень усвоения предметных знаний и умений по теме «В Стране красок»</w:t>
      </w:r>
    </w:p>
    <w:p w:rsidR="005F02BA" w:rsidRDefault="00B61049" w:rsidP="00F31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Условия проведения:</w:t>
      </w: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работа составлена в двух вариантах (Приложение). Варианты одинаковы по структуре, тематике заданий и по сложности, проверяют достижение одних и тех же планируемых результатов обучения. Работа проводится в 1 классе в конце четвертой четверти (в соответствии с календарно-тематическим планированием). Н</w:t>
      </w:r>
      <w:r w:rsidR="00AD5472"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выполнение работы отводится 45</w:t>
      </w:r>
      <w:r w:rsidR="005F02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мин. Урока.</w:t>
      </w:r>
    </w:p>
    <w:p w:rsidR="00B61049" w:rsidRPr="00F3187A" w:rsidRDefault="00B61049" w:rsidP="00F31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Структура работы</w:t>
      </w:r>
      <w:r w:rsidR="005F02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работе 2 части – основная и дополнительная. Основная часть содержит 5 заданий (№№1 - 5) базового уровня сложности, включающая задания, требующие умения правильно воспринимать и удерживать учебную задачу, рассуждать, применять изученные правила, выполнять учебные действия в соответствии с поставленной задачей и условиями её реализации.</w:t>
      </w:r>
    </w:p>
    <w:p w:rsidR="00B61049" w:rsidRPr="00F3187A" w:rsidRDefault="00B61049" w:rsidP="00F31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Дополнительная часть содержит 1 задание повышенного уровня сложности (№6), которое требует умение рассуждать, находить разные способы решения поставленной задачи.</w:t>
      </w:r>
    </w:p>
    <w:p w:rsidR="00B61049" w:rsidRPr="00F3187A" w:rsidRDefault="00B61049" w:rsidP="00F31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 работа определяет умения учащихся работать в условиях самостоятельного прочтения задания и умения совершенно самостоятельно выполнять их.</w:t>
      </w:r>
    </w:p>
    <w:p w:rsidR="00B61049" w:rsidRPr="00F3187A" w:rsidRDefault="00B61049" w:rsidP="00F31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работе используются несколько типов заданий: с выбором ответа, с записью краткого ответа.</w:t>
      </w:r>
    </w:p>
    <w:p w:rsidR="00C47BD9" w:rsidRPr="00F3187A" w:rsidRDefault="00C47BD9" w:rsidP="00F31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7BD9" w:rsidRPr="00F3187A" w:rsidRDefault="00C47BD9" w:rsidP="00F31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7BD9" w:rsidRPr="00F3187A" w:rsidRDefault="00C47BD9" w:rsidP="00F31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7BD9" w:rsidRPr="00F3187A" w:rsidRDefault="00C47BD9" w:rsidP="00F31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7BD9" w:rsidRPr="00F3187A" w:rsidRDefault="00C47BD9" w:rsidP="00F31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7BD9" w:rsidRPr="00F3187A" w:rsidRDefault="00C47BD9" w:rsidP="00F31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7BD9" w:rsidRPr="00F3187A" w:rsidRDefault="00C47BD9" w:rsidP="00F31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5472" w:rsidRDefault="00AD5472" w:rsidP="00F31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187A" w:rsidRPr="00F3187A" w:rsidRDefault="00F3187A" w:rsidP="00F31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BD9" w:rsidRPr="00F3187A" w:rsidRDefault="00B61049" w:rsidP="00F31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Система оценки работы: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1"/>
        <w:gridCol w:w="2419"/>
        <w:gridCol w:w="3687"/>
        <w:gridCol w:w="1431"/>
        <w:gridCol w:w="1117"/>
        <w:gridCol w:w="931"/>
      </w:tblGrid>
      <w:tr w:rsidR="00B61049" w:rsidRPr="00F3187A" w:rsidTr="00303CE8">
        <w:trPr>
          <w:trHeight w:val="915"/>
          <w:tblCellSpacing w:w="15" w:type="dxa"/>
        </w:trPr>
        <w:tc>
          <w:tcPr>
            <w:tcW w:w="11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задания</w:t>
            </w:r>
          </w:p>
        </w:tc>
        <w:tc>
          <w:tcPr>
            <w:tcW w:w="23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Контролируемое предметное знание/умение</w:t>
            </w:r>
          </w:p>
        </w:tc>
        <w:tc>
          <w:tcPr>
            <w:tcW w:w="3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Контролируемые УУД</w:t>
            </w:r>
          </w:p>
        </w:tc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 сложности</w:t>
            </w:r>
          </w:p>
        </w:tc>
        <w:tc>
          <w:tcPr>
            <w:tcW w:w="1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задания</w:t>
            </w:r>
          </w:p>
        </w:tc>
        <w:tc>
          <w:tcPr>
            <w:tcW w:w="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Макс. балл</w:t>
            </w:r>
          </w:p>
        </w:tc>
      </w:tr>
      <w:tr w:rsidR="00B61049" w:rsidRPr="00F3187A" w:rsidTr="00303CE8">
        <w:trPr>
          <w:tblCellSpacing w:w="15" w:type="dxa"/>
        </w:trPr>
        <w:tc>
          <w:tcPr>
            <w:tcW w:w="35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ОСНОВНАЯ ЧАСТЬ</w:t>
            </w:r>
          </w:p>
        </w:tc>
        <w:tc>
          <w:tcPr>
            <w:tcW w:w="36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5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61049" w:rsidRPr="00F3187A" w:rsidTr="00303CE8">
        <w:trPr>
          <w:trHeight w:val="150"/>
          <w:tblCellSpacing w:w="15" w:type="dxa"/>
        </w:trPr>
        <w:tc>
          <w:tcPr>
            <w:tcW w:w="11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количество, последовательность цветов у радуги</w:t>
            </w:r>
          </w:p>
        </w:tc>
        <w:tc>
          <w:tcPr>
            <w:tcW w:w="364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П: </w:t>
            </w:r>
            <w:r w:rsidRPr="00F31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анализ и сравнение объектов с выделением существенных/несущественных признаков; проводить аналогии между изучаемым материалом и собственным опытом; воспроизводить по памяти информацию, необходимую для решения поставленной задачи; осуществлять выбор оснований и критериев для сравнения объектов; ориентироваться на возможное разнообразие способов решения учебной задачи; владеть навыками смыслового чтения; выполнять логические операции анализа, обобщения, сравнения;</w:t>
            </w:r>
          </w:p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Р:</w:t>
            </w:r>
            <w:r w:rsidRPr="00F31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принимать и сохранять учебную задачу; выполнять учебные действия в соответствии с поставленной задачей; выполнять работу самостоятельно в условиях инструкции; осуществлять самоконтроль</w:t>
            </w:r>
          </w:p>
        </w:tc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</w:t>
            </w:r>
          </w:p>
        </w:tc>
        <w:tc>
          <w:tcPr>
            <w:tcW w:w="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б</w:t>
            </w:r>
          </w:p>
        </w:tc>
      </w:tr>
      <w:tr w:rsidR="00B61049" w:rsidRPr="00F3187A" w:rsidTr="00303CE8">
        <w:trPr>
          <w:tblCellSpacing w:w="15" w:type="dxa"/>
        </w:trPr>
        <w:tc>
          <w:tcPr>
            <w:tcW w:w="11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группы цветов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</w:t>
            </w:r>
          </w:p>
        </w:tc>
        <w:tc>
          <w:tcPr>
            <w:tcW w:w="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б</w:t>
            </w:r>
          </w:p>
        </w:tc>
      </w:tr>
      <w:tr w:rsidR="00B61049" w:rsidRPr="00F3187A" w:rsidTr="00303CE8">
        <w:trPr>
          <w:tblCellSpacing w:w="15" w:type="dxa"/>
        </w:trPr>
        <w:tc>
          <w:tcPr>
            <w:tcW w:w="11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материалы необходимые в работе художника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</w:t>
            </w:r>
          </w:p>
        </w:tc>
        <w:tc>
          <w:tcPr>
            <w:tcW w:w="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б</w:t>
            </w:r>
          </w:p>
        </w:tc>
      </w:tr>
      <w:tr w:rsidR="00B61049" w:rsidRPr="00F3187A" w:rsidTr="00303CE8">
        <w:trPr>
          <w:tblCellSpacing w:w="15" w:type="dxa"/>
        </w:trPr>
        <w:tc>
          <w:tcPr>
            <w:tcW w:w="11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Знать, что такое палитра, мольберт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</w:t>
            </w:r>
          </w:p>
        </w:tc>
        <w:tc>
          <w:tcPr>
            <w:tcW w:w="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б</w:t>
            </w:r>
          </w:p>
        </w:tc>
      </w:tr>
      <w:tr w:rsidR="00B61049" w:rsidRPr="00F3187A" w:rsidTr="00303CE8">
        <w:trPr>
          <w:tblCellSpacing w:w="15" w:type="dxa"/>
        </w:trPr>
        <w:tc>
          <w:tcPr>
            <w:tcW w:w="11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3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Знать, что такое пейзаж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РО</w:t>
            </w:r>
          </w:p>
        </w:tc>
        <w:tc>
          <w:tcPr>
            <w:tcW w:w="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б</w:t>
            </w:r>
          </w:p>
        </w:tc>
      </w:tr>
      <w:tr w:rsidR="00B61049" w:rsidRPr="00F3187A" w:rsidTr="00303CE8">
        <w:trPr>
          <w:tblCellSpacing w:w="15" w:type="dxa"/>
        </w:trPr>
        <w:tc>
          <w:tcPr>
            <w:tcW w:w="35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ДОПОЛНИТЕЛЬНАЯ ЧАСТЬ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61049" w:rsidRPr="00F3187A" w:rsidTr="00303CE8">
        <w:trPr>
          <w:tblCellSpacing w:w="15" w:type="dxa"/>
        </w:trPr>
        <w:tc>
          <w:tcPr>
            <w:tcW w:w="11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AD5472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3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AD5472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Calibri" w:hAnsi="Times New Roman" w:cs="Times New Roman"/>
                <w:sz w:val="28"/>
                <w:szCs w:val="28"/>
              </w:rPr>
              <w:t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1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AD5472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r w:rsidR="00B61049" w:rsidRPr="00F31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б</w:t>
            </w:r>
          </w:p>
        </w:tc>
      </w:tr>
      <w:tr w:rsidR="00B61049" w:rsidRPr="00F3187A" w:rsidTr="00303CE8">
        <w:trPr>
          <w:tblCellSpacing w:w="15" w:type="dxa"/>
        </w:trPr>
        <w:tc>
          <w:tcPr>
            <w:tcW w:w="723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3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 – 5</w:t>
            </w:r>
          </w:p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 - 1</w:t>
            </w:r>
          </w:p>
        </w:tc>
        <w:tc>
          <w:tcPr>
            <w:tcW w:w="1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AD5472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 –4</w:t>
            </w:r>
          </w:p>
          <w:p w:rsidR="00B61049" w:rsidRPr="00F3187A" w:rsidRDefault="00AD5472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РО – 2</w:t>
            </w:r>
          </w:p>
        </w:tc>
        <w:tc>
          <w:tcPr>
            <w:tcW w:w="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318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</w:t>
            </w:r>
            <w:proofErr w:type="spellEnd"/>
            <w:r w:rsidRPr="00F318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 б.</w:t>
            </w:r>
          </w:p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Доп.</w:t>
            </w:r>
          </w:p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б.</w:t>
            </w:r>
          </w:p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</w:t>
            </w:r>
          </w:p>
          <w:p w:rsidR="00B61049" w:rsidRPr="00F3187A" w:rsidRDefault="00B61049" w:rsidP="00303CE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б.</w:t>
            </w:r>
          </w:p>
        </w:tc>
      </w:tr>
    </w:tbl>
    <w:p w:rsidR="00303CE8" w:rsidRDefault="00303CE8" w:rsidP="00F31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1049" w:rsidRPr="00F3187A" w:rsidRDefault="00B61049" w:rsidP="00F31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Выполнение заданий №1 , №2, № 3, №4 оценивается одним баллом:</w:t>
      </w:r>
    </w:p>
    <w:p w:rsidR="00B61049" w:rsidRPr="00F3187A" w:rsidRDefault="00B61049" w:rsidP="00F31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балл – верный ответ, 0 баллов – неверный ответ.</w:t>
      </w:r>
    </w:p>
    <w:p w:rsidR="00B61049" w:rsidRPr="00F3187A" w:rsidRDefault="00B61049" w:rsidP="00F31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задания №5 оценивается двумя баллами: 2 балла - дан верный полный ответ; 1 балл – дан краткий, но верный ответ; 0 баллов – неверный ответ.</w:t>
      </w:r>
    </w:p>
    <w:p w:rsidR="00B61049" w:rsidRPr="00F3187A" w:rsidRDefault="00B61049" w:rsidP="00F31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задания</w:t>
      </w:r>
      <w:r w:rsidR="00AD5472"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№6 оценивается тремя баллами: 3</w:t>
      </w: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</w:t>
      </w:r>
      <w:r w:rsidR="00AD5472"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справился с поставленной задачей, 2-1 балла есть несоответствие и искажения в поставленной задаче</w:t>
      </w: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0 баллов – </w:t>
      </w:r>
      <w:r w:rsidR="00AD5472"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справился с поставленной задачей.</w:t>
      </w:r>
    </w:p>
    <w:p w:rsidR="00B61049" w:rsidRPr="00F3187A" w:rsidRDefault="00B61049" w:rsidP="00F31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ученик набирает </w:t>
      </w:r>
      <w:r w:rsidRPr="00F31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="00DE578A" w:rsidRPr="00F31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-8</w:t>
      </w:r>
      <w:r w:rsidRPr="00F31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баллов</w:t>
      </w: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 выполнение всей работы, то считается, что он достиг</w:t>
      </w:r>
      <w:r w:rsidR="003C0CF9"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E578A" w:rsidRPr="00F31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повышенного </w:t>
      </w: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уровня подготовки по предмету.</w:t>
      </w:r>
    </w:p>
    <w:p w:rsidR="00B61049" w:rsidRPr="00F3187A" w:rsidRDefault="00B61049" w:rsidP="00F31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ученик набирает </w:t>
      </w:r>
      <w:r w:rsidR="00DE578A" w:rsidRPr="00F31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7-5</w:t>
      </w:r>
      <w:r w:rsidRPr="00F31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баллов</w:t>
      </w: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за выполнение всей работы, можно констатировать, что он имеет </w:t>
      </w:r>
      <w:r w:rsidRPr="00F31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базовую</w:t>
      </w:r>
      <w:r w:rsidR="00AD5472"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подготовку.</w:t>
      </w:r>
    </w:p>
    <w:p w:rsidR="00B61049" w:rsidRPr="00F3187A" w:rsidRDefault="00B61049" w:rsidP="00F31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ученик набирает </w:t>
      </w:r>
      <w:r w:rsidRPr="00F31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и менее баллов</w:t>
      </w: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это свидетельствует о </w:t>
      </w:r>
      <w:r w:rsidRPr="00F31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низком уровне</w:t>
      </w: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базовой подготовки обучающегося и необходимости дальнейшего особого внимания к этим детям, постоянной помощи и продуманного руководства их учебными действиями.</w:t>
      </w:r>
    </w:p>
    <w:p w:rsidR="004304BA" w:rsidRPr="00F3187A" w:rsidRDefault="004304BA" w:rsidP="00F3187A">
      <w:p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BD9" w:rsidRPr="00F3187A" w:rsidRDefault="00C47BD9" w:rsidP="00F3187A">
      <w:p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BD9" w:rsidRPr="00F3187A" w:rsidRDefault="00C47BD9" w:rsidP="00F3187A">
      <w:p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BD9" w:rsidRPr="00F3187A" w:rsidRDefault="00C47BD9" w:rsidP="00F3187A">
      <w:p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BD9" w:rsidRPr="00F3187A" w:rsidRDefault="00C47BD9" w:rsidP="00F3187A">
      <w:p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BD9" w:rsidRPr="00F3187A" w:rsidRDefault="00C47BD9" w:rsidP="00F3187A">
      <w:p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BD9" w:rsidRPr="00F3187A" w:rsidRDefault="00C47BD9" w:rsidP="00F3187A">
      <w:p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BD9" w:rsidRPr="00F3187A" w:rsidRDefault="00C47BD9" w:rsidP="00F3187A">
      <w:p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BD9" w:rsidRPr="00F3187A" w:rsidRDefault="00C47BD9" w:rsidP="00F3187A">
      <w:p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BD9" w:rsidRPr="00F3187A" w:rsidRDefault="00C47BD9" w:rsidP="00F3187A">
      <w:p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BD9" w:rsidRPr="00F3187A" w:rsidRDefault="00C47BD9" w:rsidP="00F3187A">
      <w:p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BD9" w:rsidRPr="00F3187A" w:rsidRDefault="00C47BD9" w:rsidP="00F3187A">
      <w:p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BD9" w:rsidRPr="00F3187A" w:rsidRDefault="00C47BD9" w:rsidP="00F3187A">
      <w:p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BD9" w:rsidRPr="00F3187A" w:rsidRDefault="00C47BD9" w:rsidP="00F3187A">
      <w:p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BD9" w:rsidRPr="00F3187A" w:rsidRDefault="00C47BD9" w:rsidP="00F3187A">
      <w:p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78A" w:rsidRPr="00F3187A" w:rsidRDefault="00DE578A" w:rsidP="00F3187A">
      <w:p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78A" w:rsidRPr="00F3187A" w:rsidRDefault="00DE578A" w:rsidP="00F3187A">
      <w:p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78A" w:rsidRPr="00F3187A" w:rsidRDefault="00DE578A" w:rsidP="00F3187A">
      <w:p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78A" w:rsidRPr="00F3187A" w:rsidRDefault="00DE578A" w:rsidP="00F3187A">
      <w:p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78A" w:rsidRPr="00F3187A" w:rsidRDefault="00DE578A" w:rsidP="00F3187A">
      <w:p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78A" w:rsidRPr="00F3187A" w:rsidRDefault="00DE578A" w:rsidP="00F3187A">
      <w:p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78A" w:rsidRPr="00F3187A" w:rsidRDefault="00DE578A" w:rsidP="00F3187A">
      <w:p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78A" w:rsidRPr="00F3187A" w:rsidRDefault="00DE578A" w:rsidP="00F3187A">
      <w:p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78A" w:rsidRPr="00F3187A" w:rsidRDefault="00DE578A" w:rsidP="00F3187A">
      <w:p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78A" w:rsidRPr="00F3187A" w:rsidRDefault="00DE578A" w:rsidP="00F3187A">
      <w:p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03CE8" w:rsidRDefault="00303CE8" w:rsidP="00F3187A">
      <w:pPr>
        <w:pStyle w:val="a4"/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8"/>
          <w:szCs w:val="28"/>
          <w:lang w:eastAsia="ru-RU" w:bidi="ar-SA"/>
        </w:rPr>
      </w:pPr>
    </w:p>
    <w:p w:rsidR="00EF46B6" w:rsidRPr="00F3187A" w:rsidRDefault="00EF46B6" w:rsidP="00303CE8">
      <w:pPr>
        <w:pStyle w:val="a4"/>
        <w:spacing w:after="0" w:line="240" w:lineRule="auto"/>
        <w:jc w:val="center"/>
        <w:rPr>
          <w:rFonts w:cs="Times New Roman"/>
          <w:sz w:val="28"/>
          <w:szCs w:val="28"/>
        </w:rPr>
      </w:pPr>
      <w:r w:rsidRPr="00F3187A">
        <w:rPr>
          <w:rFonts w:cs="Times New Roman"/>
          <w:b/>
          <w:sz w:val="28"/>
          <w:szCs w:val="28"/>
        </w:rPr>
        <w:lastRenderedPageBreak/>
        <w:t>Контрольная работа в рамках промежуточной аттестации</w:t>
      </w:r>
    </w:p>
    <w:p w:rsidR="00EF46B6" w:rsidRPr="00F3187A" w:rsidRDefault="00EF46B6" w:rsidP="00303CE8">
      <w:pPr>
        <w:pStyle w:val="a4"/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F3187A">
        <w:rPr>
          <w:rFonts w:cs="Times New Roman"/>
          <w:b/>
          <w:sz w:val="28"/>
          <w:szCs w:val="28"/>
        </w:rPr>
        <w:t>по изобразительному искусству</w:t>
      </w:r>
    </w:p>
    <w:p w:rsidR="00EF46B6" w:rsidRPr="00F3187A" w:rsidRDefault="00EF46B6" w:rsidP="00303CE8">
      <w:pPr>
        <w:pStyle w:val="a4"/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F3187A">
        <w:rPr>
          <w:rFonts w:cs="Times New Roman"/>
          <w:b/>
          <w:sz w:val="28"/>
          <w:szCs w:val="28"/>
        </w:rPr>
        <w:t>ученика (</w:t>
      </w:r>
      <w:proofErr w:type="spellStart"/>
      <w:r w:rsidRPr="00F3187A">
        <w:rPr>
          <w:rFonts w:cs="Times New Roman"/>
          <w:b/>
          <w:sz w:val="28"/>
          <w:szCs w:val="28"/>
        </w:rPr>
        <w:t>цы</w:t>
      </w:r>
      <w:proofErr w:type="spellEnd"/>
      <w:r w:rsidRPr="00F3187A">
        <w:rPr>
          <w:rFonts w:cs="Times New Roman"/>
          <w:b/>
          <w:sz w:val="28"/>
          <w:szCs w:val="28"/>
        </w:rPr>
        <w:t>)  1___ класса за</w:t>
      </w:r>
      <w:r w:rsidRPr="00F3187A">
        <w:rPr>
          <w:rFonts w:cs="Times New Roman"/>
          <w:sz w:val="28"/>
          <w:szCs w:val="28"/>
        </w:rPr>
        <w:t xml:space="preserve"> </w:t>
      </w:r>
      <w:r w:rsidR="00AE0A07">
        <w:rPr>
          <w:rFonts w:cs="Times New Roman"/>
          <w:b/>
          <w:sz w:val="28"/>
          <w:szCs w:val="28"/>
        </w:rPr>
        <w:t>202</w:t>
      </w:r>
      <w:r w:rsidR="009E0F8B">
        <w:rPr>
          <w:rFonts w:cs="Times New Roman"/>
          <w:b/>
          <w:sz w:val="28"/>
          <w:szCs w:val="28"/>
        </w:rPr>
        <w:t>5</w:t>
      </w:r>
      <w:r w:rsidR="00AE0A07">
        <w:rPr>
          <w:rFonts w:cs="Times New Roman"/>
          <w:b/>
          <w:sz w:val="28"/>
          <w:szCs w:val="28"/>
        </w:rPr>
        <w:t>-202</w:t>
      </w:r>
      <w:r w:rsidR="009E0F8B">
        <w:rPr>
          <w:rFonts w:cs="Times New Roman"/>
          <w:b/>
          <w:sz w:val="28"/>
          <w:szCs w:val="28"/>
        </w:rPr>
        <w:t>6</w:t>
      </w:r>
      <w:r w:rsidRPr="00F3187A">
        <w:rPr>
          <w:rFonts w:cs="Times New Roman"/>
          <w:b/>
          <w:sz w:val="28"/>
          <w:szCs w:val="28"/>
        </w:rPr>
        <w:t xml:space="preserve"> учебный год</w:t>
      </w:r>
    </w:p>
    <w:p w:rsidR="00EF46B6" w:rsidRPr="00F3187A" w:rsidRDefault="00EF46B6" w:rsidP="00F3187A">
      <w:pPr>
        <w:pStyle w:val="a4"/>
        <w:spacing w:after="0" w:line="240" w:lineRule="auto"/>
        <w:jc w:val="both"/>
        <w:rPr>
          <w:rFonts w:cs="Times New Roman"/>
          <w:sz w:val="28"/>
          <w:szCs w:val="28"/>
        </w:rPr>
      </w:pPr>
      <w:r w:rsidRPr="00F3187A">
        <w:rPr>
          <w:rFonts w:cs="Times New Roman"/>
          <w:b/>
          <w:sz w:val="28"/>
          <w:szCs w:val="28"/>
        </w:rPr>
        <w:t>Ф.И. ___________________________________________________________</w:t>
      </w:r>
    </w:p>
    <w:p w:rsidR="00DE578A" w:rsidRPr="00F3187A" w:rsidRDefault="00DE578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</w:t>
      </w: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Сколько цветов у радуги?</w:t>
      </w: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10</w:t>
      </w: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7</w:t>
      </w: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5</w:t>
      </w:r>
    </w:p>
    <w:p w:rsidR="00DE578A" w:rsidRPr="00F3187A" w:rsidRDefault="00DE578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Какая группа цветов основная?</w:t>
      </w: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синий, оранжевый, бежевый</w:t>
      </w: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синий, красный, жёлтый</w:t>
      </w: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оранжевый, фиолетовый, голубой</w:t>
      </w:r>
    </w:p>
    <w:p w:rsidR="00DE578A" w:rsidRPr="00F3187A" w:rsidRDefault="00DE578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Выбери и подчеркни материалы, которыми работает художник:</w:t>
      </w: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пила, молоток, лопата</w:t>
      </w: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краски, карандаши, мелки.</w:t>
      </w:r>
    </w:p>
    <w:p w:rsidR="00DE578A" w:rsidRPr="00F3187A" w:rsidRDefault="00DE578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1049" w:rsidRPr="00F3187A" w:rsidRDefault="00DE578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К</w:t>
      </w:r>
      <w:r w:rsidR="00B61049"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усок бумаги, стекла, картона на котором смешиваются краски во время работы –</w:t>
      </w: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этюдник</w:t>
      </w: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палитра;</w:t>
      </w: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мольберт;</w:t>
      </w:r>
    </w:p>
    <w:p w:rsidR="00DE578A" w:rsidRPr="00F3187A" w:rsidRDefault="00DE578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Пейзаж - это__________________________________________</w:t>
      </w:r>
      <w:r w:rsidR="00DE578A"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</w:p>
    <w:p w:rsidR="00DE578A" w:rsidRPr="00F3187A" w:rsidRDefault="00DE578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578A" w:rsidRPr="00F3187A" w:rsidRDefault="00DE578A" w:rsidP="00F3187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Pr="00F3187A">
        <w:rPr>
          <w:rFonts w:ascii="Times New Roman" w:hAnsi="Times New Roman" w:cs="Times New Roman"/>
          <w:sz w:val="28"/>
          <w:szCs w:val="28"/>
        </w:rPr>
        <w:t xml:space="preserve">Нарисуй рисунок  на тему  «Весна пришла».  </w:t>
      </w:r>
    </w:p>
    <w:p w:rsidR="003C0CF9" w:rsidRPr="00F3187A" w:rsidRDefault="003C0CF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78A" w:rsidRPr="00F3187A" w:rsidRDefault="00DE578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78A" w:rsidRPr="00F3187A" w:rsidRDefault="00DE578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78A" w:rsidRPr="00F3187A" w:rsidRDefault="00DE578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78A" w:rsidRPr="00F3187A" w:rsidRDefault="00DE578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78A" w:rsidRPr="00F3187A" w:rsidRDefault="00DE578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78A" w:rsidRPr="00F3187A" w:rsidRDefault="00DE578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78A" w:rsidRPr="00F3187A" w:rsidRDefault="00DE578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78A" w:rsidRPr="00F3187A" w:rsidRDefault="00DE578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78A" w:rsidRPr="00F3187A" w:rsidRDefault="00DE578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78A" w:rsidRPr="00F3187A" w:rsidRDefault="00DE578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78A" w:rsidRPr="00F3187A" w:rsidRDefault="00DE578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78A" w:rsidRPr="00F3187A" w:rsidRDefault="00DE578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78A" w:rsidRPr="00F3187A" w:rsidRDefault="00DE578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78A" w:rsidRPr="00F3187A" w:rsidRDefault="00DE578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78A" w:rsidRPr="00F3187A" w:rsidRDefault="00DE578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78A" w:rsidRPr="00F3187A" w:rsidRDefault="00DE578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78A" w:rsidRPr="00F3187A" w:rsidRDefault="00DE578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2BED" w:rsidRDefault="00022BED" w:rsidP="00022BED">
      <w:pPr>
        <w:pStyle w:val="a4"/>
        <w:spacing w:after="0" w:line="240" w:lineRule="auto"/>
        <w:rPr>
          <w:rFonts w:eastAsia="Times New Roman" w:cs="Times New Roman"/>
          <w:b/>
          <w:bCs/>
          <w:color w:val="000000"/>
          <w:sz w:val="28"/>
          <w:szCs w:val="28"/>
          <w:lang w:eastAsia="ru-RU" w:bidi="ar-SA"/>
        </w:rPr>
      </w:pPr>
    </w:p>
    <w:p w:rsidR="00022BED" w:rsidRPr="00F3187A" w:rsidRDefault="00022BED" w:rsidP="00022BED">
      <w:pPr>
        <w:pStyle w:val="a4"/>
        <w:spacing w:after="0" w:line="240" w:lineRule="auto"/>
        <w:jc w:val="center"/>
        <w:rPr>
          <w:rFonts w:cs="Times New Roman"/>
          <w:sz w:val="28"/>
          <w:szCs w:val="28"/>
        </w:rPr>
      </w:pPr>
      <w:r w:rsidRPr="00F3187A">
        <w:rPr>
          <w:rFonts w:cs="Times New Roman"/>
          <w:b/>
          <w:sz w:val="28"/>
          <w:szCs w:val="28"/>
        </w:rPr>
        <w:lastRenderedPageBreak/>
        <w:t>Контрольная работа в рамках промежуточной аттестации</w:t>
      </w:r>
    </w:p>
    <w:p w:rsidR="00022BED" w:rsidRPr="00F3187A" w:rsidRDefault="00022BED" w:rsidP="00022BED">
      <w:pPr>
        <w:pStyle w:val="a4"/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F3187A">
        <w:rPr>
          <w:rFonts w:cs="Times New Roman"/>
          <w:b/>
          <w:sz w:val="28"/>
          <w:szCs w:val="28"/>
        </w:rPr>
        <w:t>по изобразительному искусству</w:t>
      </w:r>
    </w:p>
    <w:p w:rsidR="00022BED" w:rsidRPr="00F3187A" w:rsidRDefault="00022BED" w:rsidP="00022BED">
      <w:pPr>
        <w:pStyle w:val="a4"/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F3187A">
        <w:rPr>
          <w:rFonts w:cs="Times New Roman"/>
          <w:b/>
          <w:sz w:val="28"/>
          <w:szCs w:val="28"/>
        </w:rPr>
        <w:t>ученика (</w:t>
      </w:r>
      <w:proofErr w:type="spellStart"/>
      <w:r w:rsidRPr="00F3187A">
        <w:rPr>
          <w:rFonts w:cs="Times New Roman"/>
          <w:b/>
          <w:sz w:val="28"/>
          <w:szCs w:val="28"/>
        </w:rPr>
        <w:t>цы</w:t>
      </w:r>
      <w:proofErr w:type="spellEnd"/>
      <w:r w:rsidRPr="00F3187A">
        <w:rPr>
          <w:rFonts w:cs="Times New Roman"/>
          <w:b/>
          <w:sz w:val="28"/>
          <w:szCs w:val="28"/>
        </w:rPr>
        <w:t>)  1___ класса за</w:t>
      </w:r>
      <w:r w:rsidRPr="00F3187A">
        <w:rPr>
          <w:rFonts w:cs="Times New Roman"/>
          <w:sz w:val="28"/>
          <w:szCs w:val="28"/>
        </w:rPr>
        <w:t xml:space="preserve"> </w:t>
      </w:r>
      <w:r w:rsidR="00AE0A07">
        <w:rPr>
          <w:rFonts w:cs="Times New Roman"/>
          <w:b/>
          <w:sz w:val="28"/>
          <w:szCs w:val="28"/>
        </w:rPr>
        <w:t>202</w:t>
      </w:r>
      <w:r w:rsidR="009E0F8B">
        <w:rPr>
          <w:rFonts w:cs="Times New Roman"/>
          <w:b/>
          <w:sz w:val="28"/>
          <w:szCs w:val="28"/>
        </w:rPr>
        <w:t>5</w:t>
      </w:r>
      <w:r w:rsidR="00AE0A07">
        <w:rPr>
          <w:rFonts w:cs="Times New Roman"/>
          <w:b/>
          <w:sz w:val="28"/>
          <w:szCs w:val="28"/>
        </w:rPr>
        <w:t>-202</w:t>
      </w:r>
      <w:r w:rsidR="009E0F8B">
        <w:rPr>
          <w:rFonts w:cs="Times New Roman"/>
          <w:b/>
          <w:sz w:val="28"/>
          <w:szCs w:val="28"/>
        </w:rPr>
        <w:t>6</w:t>
      </w:r>
      <w:bookmarkStart w:id="0" w:name="_GoBack"/>
      <w:bookmarkEnd w:id="0"/>
      <w:r w:rsidRPr="00F3187A">
        <w:rPr>
          <w:rFonts w:cs="Times New Roman"/>
          <w:b/>
          <w:sz w:val="28"/>
          <w:szCs w:val="28"/>
        </w:rPr>
        <w:t xml:space="preserve"> учебный год</w:t>
      </w:r>
    </w:p>
    <w:p w:rsidR="00DE578A" w:rsidRPr="00F3187A" w:rsidRDefault="00DE578A" w:rsidP="00303CE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 _________________________________________________________________</w:t>
      </w:r>
    </w:p>
    <w:p w:rsidR="00DE578A" w:rsidRPr="00F3187A" w:rsidRDefault="00DE578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</w:t>
      </w: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Выбери цвета радуги.</w:t>
      </w: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красный, оранжевый, желтый, зеленый, синий, голубой, фиолетовый</w:t>
      </w: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фиолетовый, оранжевый, желтый, зеленый, синий, голубой, красный</w:t>
      </w: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красный, оранжевый, желтый, зеленый, голубой, синий, фиолетовый</w:t>
      </w:r>
    </w:p>
    <w:p w:rsidR="00DE578A" w:rsidRPr="00F3187A" w:rsidRDefault="00DE578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Какая группа цветов относится к холодным?</w:t>
      </w: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синий, оранжевый, бежевый</w:t>
      </w: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оранжевый, фиолетовый, голубой</w:t>
      </w: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синий, зеленый, фиолетовый</w:t>
      </w:r>
    </w:p>
    <w:p w:rsidR="00DE578A" w:rsidRPr="00F3187A" w:rsidRDefault="00DE578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Выбери и подчеркни материалы, которыми не работает художник:</w:t>
      </w: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краски, карандаши, мелки.</w:t>
      </w: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лопата, удочка, грабли</w:t>
      </w:r>
    </w:p>
    <w:p w:rsidR="00DE578A" w:rsidRPr="00F3187A" w:rsidRDefault="00DE578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Подставка, обычно деревянная, на которой художник помещает во время работы картину, рисунок–</w:t>
      </w: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палитра;</w:t>
      </w: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мольберт;</w:t>
      </w: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этюдник</w:t>
      </w:r>
    </w:p>
    <w:p w:rsidR="00DE578A" w:rsidRPr="00F3187A" w:rsidRDefault="00DE578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1049" w:rsidRPr="00F3187A" w:rsidRDefault="00B61049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Пейзаж - это__________________________________________</w:t>
      </w:r>
      <w:r w:rsidR="00DE578A"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</w:t>
      </w:r>
    </w:p>
    <w:p w:rsidR="00DE578A" w:rsidRPr="00F3187A" w:rsidRDefault="00DE578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578A" w:rsidRPr="00F3187A" w:rsidRDefault="00B61049" w:rsidP="00F3187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="00DE578A" w:rsidRPr="00F3187A">
        <w:rPr>
          <w:rFonts w:ascii="Times New Roman" w:hAnsi="Times New Roman" w:cs="Times New Roman"/>
          <w:sz w:val="28"/>
          <w:szCs w:val="28"/>
        </w:rPr>
        <w:t xml:space="preserve">Нарисуй рисунок  на тему  «Весна пришла».  </w:t>
      </w:r>
    </w:p>
    <w:p w:rsidR="00481E0B" w:rsidRPr="00F3187A" w:rsidRDefault="00481E0B" w:rsidP="00F31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5371" w:rsidRPr="00F3187A" w:rsidRDefault="00515371" w:rsidP="00F31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5371" w:rsidRPr="00F3187A" w:rsidRDefault="00515371" w:rsidP="00F31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5371" w:rsidRPr="00F3187A" w:rsidRDefault="00515371" w:rsidP="00F31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5371" w:rsidRPr="00F3187A" w:rsidRDefault="00515371" w:rsidP="00F31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5371" w:rsidRPr="00F3187A" w:rsidRDefault="00515371" w:rsidP="00F318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3CAE" w:rsidRDefault="00093CAE" w:rsidP="00F3187A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09A6" w:rsidRDefault="00BD09A6" w:rsidP="00F3187A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09A6" w:rsidRDefault="00BD09A6" w:rsidP="00F3187A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2524" w:rsidRPr="00F3187A" w:rsidRDefault="00452524" w:rsidP="00F3187A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5371" w:rsidRPr="00F3187A" w:rsidRDefault="00515371" w:rsidP="00F3187A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3187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Ключ (правильные ответы)</w:t>
      </w: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</w:t>
      </w:r>
    </w:p>
    <w:p w:rsidR="00F3187A" w:rsidRPr="00F3187A" w:rsidRDefault="00F3187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Сколько цветов у радуги?</w:t>
      </w: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10</w:t>
      </w: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F3187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б) 7</w:t>
      </w: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5</w:t>
      </w: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Какая группа цветов основная?</w:t>
      </w: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синий, оранжевый, бежевый</w:t>
      </w: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F3187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б) синий, красный, жёлтый</w:t>
      </w: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оранжевый, фиолетовый, голубой</w:t>
      </w: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Выбери и подчеркни материалы, которыми работает художник:</w:t>
      </w: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пила, молоток, лопата</w:t>
      </w: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F3187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б) краски, карандаши, мелки.</w:t>
      </w: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Кусок бумаги, стекла, картона на котором смешиваются краски во время работы –</w:t>
      </w: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этюдник</w:t>
      </w: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F3187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б) палитра;</w:t>
      </w: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мольберт;</w:t>
      </w: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Пейзаж - </w:t>
      </w:r>
      <w:r w:rsidRPr="00F31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это</w:t>
      </w:r>
      <w:r w:rsidR="00093CAE" w:rsidRPr="00F3187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93CAE" w:rsidRPr="00F3187A">
        <w:rPr>
          <w:rFonts w:ascii="Times New Roman" w:hAnsi="Times New Roman" w:cs="Times New Roman"/>
          <w:b/>
          <w:sz w:val="28"/>
          <w:szCs w:val="28"/>
        </w:rPr>
        <w:t xml:space="preserve">жанр </w:t>
      </w:r>
      <w:hyperlink r:id="rId6" w:history="1">
        <w:r w:rsidR="00093CAE" w:rsidRPr="00F3187A">
          <w:rPr>
            <w:rStyle w:val="a6"/>
            <w:rFonts w:ascii="Times New Roman" w:hAnsi="Times New Roman" w:cs="Times New Roman"/>
            <w:b/>
            <w:color w:val="auto"/>
            <w:sz w:val="28"/>
            <w:szCs w:val="28"/>
            <w:u w:val="none"/>
            <w:bdr w:val="none" w:sz="0" w:space="0" w:color="auto" w:frame="1"/>
          </w:rPr>
          <w:t>изо</w:t>
        </w:r>
        <w:r w:rsidR="00093CAE" w:rsidRPr="00F3187A">
          <w:rPr>
            <w:rStyle w:val="a6"/>
            <w:rFonts w:ascii="Times New Roman" w:hAnsi="Times New Roman" w:cs="Times New Roman"/>
            <w:b/>
            <w:color w:val="auto"/>
            <w:sz w:val="28"/>
            <w:szCs w:val="28"/>
            <w:u w:val="none"/>
            <w:bdr w:val="none" w:sz="0" w:space="0" w:color="auto" w:frame="1"/>
          </w:rPr>
          <w:softHyphen/>
          <w:t>бра</w:t>
        </w:r>
        <w:r w:rsidR="00093CAE" w:rsidRPr="00F3187A">
          <w:rPr>
            <w:rStyle w:val="a6"/>
            <w:rFonts w:ascii="Times New Roman" w:hAnsi="Times New Roman" w:cs="Times New Roman"/>
            <w:b/>
            <w:color w:val="auto"/>
            <w:sz w:val="28"/>
            <w:szCs w:val="28"/>
            <w:u w:val="none"/>
            <w:bdr w:val="none" w:sz="0" w:space="0" w:color="auto" w:frame="1"/>
          </w:rPr>
          <w:softHyphen/>
          <w:t>зительного ис</w:t>
        </w:r>
        <w:r w:rsidR="00093CAE" w:rsidRPr="00F3187A">
          <w:rPr>
            <w:rStyle w:val="a6"/>
            <w:rFonts w:ascii="Times New Roman" w:hAnsi="Times New Roman" w:cs="Times New Roman"/>
            <w:b/>
            <w:color w:val="auto"/>
            <w:sz w:val="28"/>
            <w:szCs w:val="28"/>
            <w:u w:val="none"/>
            <w:bdr w:val="none" w:sz="0" w:space="0" w:color="auto" w:frame="1"/>
          </w:rPr>
          <w:softHyphen/>
          <w:t>кус</w:t>
        </w:r>
        <w:r w:rsidR="00093CAE" w:rsidRPr="00F3187A">
          <w:rPr>
            <w:rStyle w:val="a6"/>
            <w:rFonts w:ascii="Times New Roman" w:hAnsi="Times New Roman" w:cs="Times New Roman"/>
            <w:b/>
            <w:color w:val="auto"/>
            <w:sz w:val="28"/>
            <w:szCs w:val="28"/>
            <w:u w:val="none"/>
            <w:bdr w:val="none" w:sz="0" w:space="0" w:color="auto" w:frame="1"/>
          </w:rPr>
          <w:softHyphen/>
          <w:t>ст</w:t>
        </w:r>
        <w:r w:rsidR="00093CAE" w:rsidRPr="00F3187A">
          <w:rPr>
            <w:rStyle w:val="a6"/>
            <w:rFonts w:ascii="Times New Roman" w:hAnsi="Times New Roman" w:cs="Times New Roman"/>
            <w:b/>
            <w:color w:val="auto"/>
            <w:sz w:val="28"/>
            <w:szCs w:val="28"/>
            <w:u w:val="none"/>
            <w:bdr w:val="none" w:sz="0" w:space="0" w:color="auto" w:frame="1"/>
          </w:rPr>
          <w:softHyphen/>
          <w:t>ва</w:t>
        </w:r>
      </w:hyperlink>
      <w:r w:rsidR="00093CAE" w:rsidRPr="00F3187A">
        <w:rPr>
          <w:rFonts w:ascii="Times New Roman" w:hAnsi="Times New Roman" w:cs="Times New Roman"/>
          <w:b/>
          <w:sz w:val="28"/>
          <w:szCs w:val="28"/>
        </w:rPr>
        <w:t>, в ко</w:t>
      </w:r>
      <w:r w:rsidR="00093CAE" w:rsidRPr="00F3187A">
        <w:rPr>
          <w:rFonts w:ascii="Times New Roman" w:hAnsi="Times New Roman" w:cs="Times New Roman"/>
          <w:b/>
          <w:sz w:val="28"/>
          <w:szCs w:val="28"/>
        </w:rPr>
        <w:softHyphen/>
        <w:t>то</w:t>
      </w:r>
      <w:r w:rsidR="00093CAE" w:rsidRPr="00F3187A">
        <w:rPr>
          <w:rFonts w:ascii="Times New Roman" w:hAnsi="Times New Roman" w:cs="Times New Roman"/>
          <w:b/>
          <w:sz w:val="28"/>
          <w:szCs w:val="28"/>
        </w:rPr>
        <w:softHyphen/>
        <w:t>ром основным пред</w:t>
      </w:r>
      <w:r w:rsidR="00093CAE" w:rsidRPr="00F3187A">
        <w:rPr>
          <w:rFonts w:ascii="Times New Roman" w:hAnsi="Times New Roman" w:cs="Times New Roman"/>
          <w:b/>
          <w:sz w:val="28"/>
          <w:szCs w:val="28"/>
        </w:rPr>
        <w:softHyphen/>
        <w:t>ме</w:t>
      </w:r>
      <w:r w:rsidR="00093CAE" w:rsidRPr="00F3187A">
        <w:rPr>
          <w:rFonts w:ascii="Times New Roman" w:hAnsi="Times New Roman" w:cs="Times New Roman"/>
          <w:b/>
          <w:sz w:val="28"/>
          <w:szCs w:val="28"/>
        </w:rPr>
        <w:softHyphen/>
        <w:t>том изо</w:t>
      </w:r>
      <w:r w:rsidR="00093CAE" w:rsidRPr="00F3187A">
        <w:rPr>
          <w:rFonts w:ascii="Times New Roman" w:hAnsi="Times New Roman" w:cs="Times New Roman"/>
          <w:b/>
          <w:sz w:val="28"/>
          <w:szCs w:val="28"/>
        </w:rPr>
        <w:softHyphen/>
        <w:t>бра</w:t>
      </w:r>
      <w:r w:rsidR="00093CAE" w:rsidRPr="00F3187A">
        <w:rPr>
          <w:rFonts w:ascii="Times New Roman" w:hAnsi="Times New Roman" w:cs="Times New Roman"/>
          <w:b/>
          <w:sz w:val="28"/>
          <w:szCs w:val="28"/>
        </w:rPr>
        <w:softHyphen/>
        <w:t>же</w:t>
      </w:r>
      <w:r w:rsidR="00093CAE" w:rsidRPr="00F3187A">
        <w:rPr>
          <w:rFonts w:ascii="Times New Roman" w:hAnsi="Times New Roman" w:cs="Times New Roman"/>
          <w:b/>
          <w:sz w:val="28"/>
          <w:szCs w:val="28"/>
        </w:rPr>
        <w:softHyphen/>
        <w:t>ния яв</w:t>
      </w:r>
      <w:r w:rsidR="00093CAE" w:rsidRPr="00F3187A">
        <w:rPr>
          <w:rFonts w:ascii="Times New Roman" w:hAnsi="Times New Roman" w:cs="Times New Roman"/>
          <w:b/>
          <w:sz w:val="28"/>
          <w:szCs w:val="28"/>
        </w:rPr>
        <w:softHyphen/>
        <w:t>ля</w:t>
      </w:r>
      <w:r w:rsidR="00093CAE" w:rsidRPr="00F3187A">
        <w:rPr>
          <w:rFonts w:ascii="Times New Roman" w:hAnsi="Times New Roman" w:cs="Times New Roman"/>
          <w:b/>
          <w:sz w:val="28"/>
          <w:szCs w:val="28"/>
        </w:rPr>
        <w:softHyphen/>
        <w:t>ет</w:t>
      </w:r>
      <w:r w:rsidR="00093CAE" w:rsidRPr="00F3187A">
        <w:rPr>
          <w:rFonts w:ascii="Times New Roman" w:hAnsi="Times New Roman" w:cs="Times New Roman"/>
          <w:b/>
          <w:sz w:val="28"/>
          <w:szCs w:val="28"/>
        </w:rPr>
        <w:softHyphen/>
        <w:t>ся при</w:t>
      </w:r>
      <w:r w:rsidR="00093CAE" w:rsidRPr="00F3187A">
        <w:rPr>
          <w:rFonts w:ascii="Times New Roman" w:hAnsi="Times New Roman" w:cs="Times New Roman"/>
          <w:b/>
          <w:sz w:val="28"/>
          <w:szCs w:val="28"/>
        </w:rPr>
        <w:softHyphen/>
        <w:t>ро</w:t>
      </w:r>
      <w:r w:rsidR="00093CAE" w:rsidRPr="00F3187A">
        <w:rPr>
          <w:rFonts w:ascii="Times New Roman" w:hAnsi="Times New Roman" w:cs="Times New Roman"/>
          <w:b/>
          <w:sz w:val="28"/>
          <w:szCs w:val="28"/>
        </w:rPr>
        <w:softHyphen/>
        <w:t>да</w:t>
      </w:r>
      <w:r w:rsidR="00093CAE" w:rsidRPr="00F31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093CAE" w:rsidRPr="00F3187A" w:rsidRDefault="00093CAE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729A" w:rsidRPr="00F3187A" w:rsidRDefault="00B8729A" w:rsidP="00F3187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Pr="00F3187A">
        <w:rPr>
          <w:rFonts w:ascii="Times New Roman" w:hAnsi="Times New Roman" w:cs="Times New Roman"/>
          <w:sz w:val="28"/>
          <w:szCs w:val="28"/>
        </w:rPr>
        <w:t xml:space="preserve">Нарисуй рисунок  на тему  «Весна пришла».  </w:t>
      </w:r>
    </w:p>
    <w:p w:rsidR="00093CAE" w:rsidRPr="00F3187A" w:rsidRDefault="00093CAE" w:rsidP="00F3187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</w:t>
      </w:r>
    </w:p>
    <w:p w:rsidR="00F3187A" w:rsidRPr="00F3187A" w:rsidRDefault="00F3187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Выбери цвета радуги.</w:t>
      </w: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красный, оранжевый, желтый, зеленый, синий, голубой, фиолетовый</w:t>
      </w: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фиолетовый, оранжевый, желтый, зеленый, синий, голубой, красный</w:t>
      </w: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F3187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в) красный, оранжевый, желтый, зеленый, голубой, синий, фиолетовый</w:t>
      </w: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Какая группа цветов относится к холодным?</w:t>
      </w: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синий, оранжевый, бежевый</w:t>
      </w: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оранжевый, фиолетовый, голубой</w:t>
      </w: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F3187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д) синий, зеленый, фиолетовый</w:t>
      </w: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Выбери и подчеркни материалы, которыми не работает художник:</w:t>
      </w: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краски, карандаши, мелки.</w:t>
      </w: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F3187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б) лопата, удочка, грабли</w:t>
      </w: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Подставка, обычно деревянная, на которой художник помещает во время работы картину, рисунок–</w:t>
      </w: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палитра;</w:t>
      </w: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F3187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б) мольберт;</w:t>
      </w: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этюдник</w:t>
      </w:r>
    </w:p>
    <w:p w:rsidR="00093CAE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Пейзаж </w:t>
      </w:r>
      <w:r w:rsidR="00093CAE"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093CAE" w:rsidRPr="00F31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это</w:t>
      </w:r>
      <w:r w:rsidR="00093CAE" w:rsidRPr="00F3187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93CAE" w:rsidRPr="00F3187A">
        <w:rPr>
          <w:rFonts w:ascii="Times New Roman" w:hAnsi="Times New Roman" w:cs="Times New Roman"/>
          <w:b/>
          <w:sz w:val="28"/>
          <w:szCs w:val="28"/>
        </w:rPr>
        <w:t xml:space="preserve">жанр </w:t>
      </w:r>
      <w:hyperlink r:id="rId7" w:history="1">
        <w:r w:rsidR="00093CAE" w:rsidRPr="00F3187A">
          <w:rPr>
            <w:rStyle w:val="a6"/>
            <w:rFonts w:ascii="Times New Roman" w:hAnsi="Times New Roman" w:cs="Times New Roman"/>
            <w:b/>
            <w:color w:val="auto"/>
            <w:sz w:val="28"/>
            <w:szCs w:val="28"/>
            <w:u w:val="none"/>
            <w:bdr w:val="none" w:sz="0" w:space="0" w:color="auto" w:frame="1"/>
          </w:rPr>
          <w:t>изо</w:t>
        </w:r>
        <w:r w:rsidR="00093CAE" w:rsidRPr="00F3187A">
          <w:rPr>
            <w:rStyle w:val="a6"/>
            <w:rFonts w:ascii="Times New Roman" w:hAnsi="Times New Roman" w:cs="Times New Roman"/>
            <w:b/>
            <w:color w:val="auto"/>
            <w:sz w:val="28"/>
            <w:szCs w:val="28"/>
            <w:u w:val="none"/>
            <w:bdr w:val="none" w:sz="0" w:space="0" w:color="auto" w:frame="1"/>
          </w:rPr>
          <w:softHyphen/>
          <w:t>бра</w:t>
        </w:r>
        <w:r w:rsidR="00093CAE" w:rsidRPr="00F3187A">
          <w:rPr>
            <w:rStyle w:val="a6"/>
            <w:rFonts w:ascii="Times New Roman" w:hAnsi="Times New Roman" w:cs="Times New Roman"/>
            <w:b/>
            <w:color w:val="auto"/>
            <w:sz w:val="28"/>
            <w:szCs w:val="28"/>
            <w:u w:val="none"/>
            <w:bdr w:val="none" w:sz="0" w:space="0" w:color="auto" w:frame="1"/>
          </w:rPr>
          <w:softHyphen/>
          <w:t>зительного ис</w:t>
        </w:r>
        <w:r w:rsidR="00093CAE" w:rsidRPr="00F3187A">
          <w:rPr>
            <w:rStyle w:val="a6"/>
            <w:rFonts w:ascii="Times New Roman" w:hAnsi="Times New Roman" w:cs="Times New Roman"/>
            <w:b/>
            <w:color w:val="auto"/>
            <w:sz w:val="28"/>
            <w:szCs w:val="28"/>
            <w:u w:val="none"/>
            <w:bdr w:val="none" w:sz="0" w:space="0" w:color="auto" w:frame="1"/>
          </w:rPr>
          <w:softHyphen/>
          <w:t>кус</w:t>
        </w:r>
        <w:r w:rsidR="00093CAE" w:rsidRPr="00F3187A">
          <w:rPr>
            <w:rStyle w:val="a6"/>
            <w:rFonts w:ascii="Times New Roman" w:hAnsi="Times New Roman" w:cs="Times New Roman"/>
            <w:b/>
            <w:color w:val="auto"/>
            <w:sz w:val="28"/>
            <w:szCs w:val="28"/>
            <w:u w:val="none"/>
            <w:bdr w:val="none" w:sz="0" w:space="0" w:color="auto" w:frame="1"/>
          </w:rPr>
          <w:softHyphen/>
          <w:t>ст</w:t>
        </w:r>
        <w:r w:rsidR="00093CAE" w:rsidRPr="00F3187A">
          <w:rPr>
            <w:rStyle w:val="a6"/>
            <w:rFonts w:ascii="Times New Roman" w:hAnsi="Times New Roman" w:cs="Times New Roman"/>
            <w:b/>
            <w:color w:val="auto"/>
            <w:sz w:val="28"/>
            <w:szCs w:val="28"/>
            <w:u w:val="none"/>
            <w:bdr w:val="none" w:sz="0" w:space="0" w:color="auto" w:frame="1"/>
          </w:rPr>
          <w:softHyphen/>
          <w:t>ва</w:t>
        </w:r>
      </w:hyperlink>
      <w:r w:rsidR="00093CAE" w:rsidRPr="00F3187A">
        <w:rPr>
          <w:rFonts w:ascii="Times New Roman" w:hAnsi="Times New Roman" w:cs="Times New Roman"/>
          <w:b/>
          <w:sz w:val="28"/>
          <w:szCs w:val="28"/>
        </w:rPr>
        <w:t>, в ко</w:t>
      </w:r>
      <w:r w:rsidR="00093CAE" w:rsidRPr="00F3187A">
        <w:rPr>
          <w:rFonts w:ascii="Times New Roman" w:hAnsi="Times New Roman" w:cs="Times New Roman"/>
          <w:b/>
          <w:sz w:val="28"/>
          <w:szCs w:val="28"/>
        </w:rPr>
        <w:softHyphen/>
        <w:t>то</w:t>
      </w:r>
      <w:r w:rsidR="00093CAE" w:rsidRPr="00F3187A">
        <w:rPr>
          <w:rFonts w:ascii="Times New Roman" w:hAnsi="Times New Roman" w:cs="Times New Roman"/>
          <w:b/>
          <w:sz w:val="28"/>
          <w:szCs w:val="28"/>
        </w:rPr>
        <w:softHyphen/>
        <w:t>ром основным пред</w:t>
      </w:r>
      <w:r w:rsidR="00093CAE" w:rsidRPr="00F3187A">
        <w:rPr>
          <w:rFonts w:ascii="Times New Roman" w:hAnsi="Times New Roman" w:cs="Times New Roman"/>
          <w:b/>
          <w:sz w:val="28"/>
          <w:szCs w:val="28"/>
        </w:rPr>
        <w:softHyphen/>
        <w:t>ме</w:t>
      </w:r>
      <w:r w:rsidR="00093CAE" w:rsidRPr="00F3187A">
        <w:rPr>
          <w:rFonts w:ascii="Times New Roman" w:hAnsi="Times New Roman" w:cs="Times New Roman"/>
          <w:b/>
          <w:sz w:val="28"/>
          <w:szCs w:val="28"/>
        </w:rPr>
        <w:softHyphen/>
        <w:t>том изо</w:t>
      </w:r>
      <w:r w:rsidR="00093CAE" w:rsidRPr="00F3187A">
        <w:rPr>
          <w:rFonts w:ascii="Times New Roman" w:hAnsi="Times New Roman" w:cs="Times New Roman"/>
          <w:b/>
          <w:sz w:val="28"/>
          <w:szCs w:val="28"/>
        </w:rPr>
        <w:softHyphen/>
        <w:t>бра</w:t>
      </w:r>
      <w:r w:rsidR="00093CAE" w:rsidRPr="00F3187A">
        <w:rPr>
          <w:rFonts w:ascii="Times New Roman" w:hAnsi="Times New Roman" w:cs="Times New Roman"/>
          <w:b/>
          <w:sz w:val="28"/>
          <w:szCs w:val="28"/>
        </w:rPr>
        <w:softHyphen/>
        <w:t>же</w:t>
      </w:r>
      <w:r w:rsidR="00093CAE" w:rsidRPr="00F3187A">
        <w:rPr>
          <w:rFonts w:ascii="Times New Roman" w:hAnsi="Times New Roman" w:cs="Times New Roman"/>
          <w:b/>
          <w:sz w:val="28"/>
          <w:szCs w:val="28"/>
        </w:rPr>
        <w:softHyphen/>
        <w:t>ния яв</w:t>
      </w:r>
      <w:r w:rsidR="00093CAE" w:rsidRPr="00F3187A">
        <w:rPr>
          <w:rFonts w:ascii="Times New Roman" w:hAnsi="Times New Roman" w:cs="Times New Roman"/>
          <w:b/>
          <w:sz w:val="28"/>
          <w:szCs w:val="28"/>
        </w:rPr>
        <w:softHyphen/>
        <w:t>ля</w:t>
      </w:r>
      <w:r w:rsidR="00093CAE" w:rsidRPr="00F3187A">
        <w:rPr>
          <w:rFonts w:ascii="Times New Roman" w:hAnsi="Times New Roman" w:cs="Times New Roman"/>
          <w:b/>
          <w:sz w:val="28"/>
          <w:szCs w:val="28"/>
        </w:rPr>
        <w:softHyphen/>
        <w:t>ет</w:t>
      </w:r>
      <w:r w:rsidR="00093CAE" w:rsidRPr="00F3187A">
        <w:rPr>
          <w:rFonts w:ascii="Times New Roman" w:hAnsi="Times New Roman" w:cs="Times New Roman"/>
          <w:b/>
          <w:sz w:val="28"/>
          <w:szCs w:val="28"/>
        </w:rPr>
        <w:softHyphen/>
        <w:t>ся при</w:t>
      </w:r>
      <w:r w:rsidR="00093CAE" w:rsidRPr="00F3187A">
        <w:rPr>
          <w:rFonts w:ascii="Times New Roman" w:hAnsi="Times New Roman" w:cs="Times New Roman"/>
          <w:b/>
          <w:sz w:val="28"/>
          <w:szCs w:val="28"/>
        </w:rPr>
        <w:softHyphen/>
        <w:t>ро</w:t>
      </w:r>
      <w:r w:rsidR="00093CAE" w:rsidRPr="00F3187A">
        <w:rPr>
          <w:rFonts w:ascii="Times New Roman" w:hAnsi="Times New Roman" w:cs="Times New Roman"/>
          <w:b/>
          <w:sz w:val="28"/>
          <w:szCs w:val="28"/>
        </w:rPr>
        <w:softHyphen/>
        <w:t>да</w:t>
      </w:r>
      <w:r w:rsidR="00093CAE" w:rsidRPr="00F31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B8729A" w:rsidRPr="00F3187A" w:rsidRDefault="00B8729A" w:rsidP="00F3187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729A" w:rsidRPr="00F3187A" w:rsidRDefault="00B8729A" w:rsidP="00F3187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Pr="00F3187A">
        <w:rPr>
          <w:rFonts w:ascii="Times New Roman" w:hAnsi="Times New Roman" w:cs="Times New Roman"/>
          <w:sz w:val="28"/>
          <w:szCs w:val="28"/>
        </w:rPr>
        <w:t xml:space="preserve">Нарисуй рисунок  на тему  «Весна пришла».  </w:t>
      </w:r>
    </w:p>
    <w:p w:rsidR="00515371" w:rsidRPr="00B61049" w:rsidRDefault="00515371" w:rsidP="00DE578A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sectPr w:rsidR="00515371" w:rsidRPr="00B61049" w:rsidSect="003C0C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61049"/>
    <w:rsid w:val="00022BED"/>
    <w:rsid w:val="00093CAE"/>
    <w:rsid w:val="00094FDD"/>
    <w:rsid w:val="0011389C"/>
    <w:rsid w:val="001146C7"/>
    <w:rsid w:val="001C0049"/>
    <w:rsid w:val="001C06C1"/>
    <w:rsid w:val="002102B3"/>
    <w:rsid w:val="00295C01"/>
    <w:rsid w:val="00303CE8"/>
    <w:rsid w:val="00371837"/>
    <w:rsid w:val="003B29BB"/>
    <w:rsid w:val="003C0CF9"/>
    <w:rsid w:val="003E7522"/>
    <w:rsid w:val="004304BA"/>
    <w:rsid w:val="0045050A"/>
    <w:rsid w:val="00452524"/>
    <w:rsid w:val="00481E0B"/>
    <w:rsid w:val="004D1581"/>
    <w:rsid w:val="00515371"/>
    <w:rsid w:val="005C0A75"/>
    <w:rsid w:val="005F02BA"/>
    <w:rsid w:val="00753E6D"/>
    <w:rsid w:val="00777ABA"/>
    <w:rsid w:val="00804D38"/>
    <w:rsid w:val="00820C78"/>
    <w:rsid w:val="00832B02"/>
    <w:rsid w:val="008D225B"/>
    <w:rsid w:val="009E0F8B"/>
    <w:rsid w:val="009E2B94"/>
    <w:rsid w:val="009F67AB"/>
    <w:rsid w:val="00A21D8A"/>
    <w:rsid w:val="00A32758"/>
    <w:rsid w:val="00AA23BF"/>
    <w:rsid w:val="00AD5472"/>
    <w:rsid w:val="00AE0A07"/>
    <w:rsid w:val="00B61049"/>
    <w:rsid w:val="00B742F1"/>
    <w:rsid w:val="00B8729A"/>
    <w:rsid w:val="00BA1B2A"/>
    <w:rsid w:val="00BD09A6"/>
    <w:rsid w:val="00C47BD9"/>
    <w:rsid w:val="00C62F2C"/>
    <w:rsid w:val="00D56FFA"/>
    <w:rsid w:val="00D826BE"/>
    <w:rsid w:val="00DE578A"/>
    <w:rsid w:val="00EE2455"/>
    <w:rsid w:val="00EF46B6"/>
    <w:rsid w:val="00F3187A"/>
    <w:rsid w:val="00F4446C"/>
    <w:rsid w:val="00F7634D"/>
    <w:rsid w:val="00FE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E0B"/>
  </w:style>
  <w:style w:type="paragraph" w:styleId="2">
    <w:name w:val="heading 2"/>
    <w:basedOn w:val="a"/>
    <w:next w:val="a"/>
    <w:link w:val="20"/>
    <w:uiPriority w:val="9"/>
    <w:unhideWhenUsed/>
    <w:qFormat/>
    <w:rsid w:val="00B742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10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1049"/>
  </w:style>
  <w:style w:type="paragraph" w:customStyle="1" w:styleId="a4">
    <w:name w:val="Базовый"/>
    <w:rsid w:val="003C0CF9"/>
    <w:pPr>
      <w:tabs>
        <w:tab w:val="left" w:pos="708"/>
      </w:tabs>
      <w:suppressAutoHyphens/>
      <w:spacing w:after="200" w:line="276" w:lineRule="auto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styleId="a5">
    <w:name w:val="No Spacing"/>
    <w:uiPriority w:val="1"/>
    <w:qFormat/>
    <w:rsid w:val="00820C78"/>
    <w:pPr>
      <w:spacing w:line="240" w:lineRule="auto"/>
    </w:pPr>
  </w:style>
  <w:style w:type="character" w:customStyle="1" w:styleId="20">
    <w:name w:val="Заголовок 2 Знак"/>
    <w:basedOn w:val="a0"/>
    <w:link w:val="2"/>
    <w:uiPriority w:val="9"/>
    <w:rsid w:val="00B742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6">
    <w:name w:val="Hyperlink"/>
    <w:basedOn w:val="a0"/>
    <w:uiPriority w:val="99"/>
    <w:semiHidden/>
    <w:unhideWhenUsed/>
    <w:rsid w:val="00093CAE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E2B9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E2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5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9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ipedia.ru/articles/article/show/izobrazitielnyie_iskusstv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ripedia.ru/articles/article/show/izobrazitielnyie_iskusstv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7</Pages>
  <Words>1046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</dc:creator>
  <cp:lastModifiedBy>1</cp:lastModifiedBy>
  <cp:revision>38</cp:revision>
  <cp:lastPrinted>2024-03-28T05:58:00Z</cp:lastPrinted>
  <dcterms:created xsi:type="dcterms:W3CDTF">2018-04-25T11:27:00Z</dcterms:created>
  <dcterms:modified xsi:type="dcterms:W3CDTF">2025-10-14T18:08:00Z</dcterms:modified>
</cp:coreProperties>
</file>